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28C" w:rsidRPr="00405A3D" w:rsidRDefault="0033093D">
      <w:pPr>
        <w:pStyle w:val="Title"/>
        <w:rPr>
          <w:rFonts w:cs="Arial"/>
          <w:sz w:val="22"/>
          <w:szCs w:val="22"/>
        </w:rPr>
      </w:pPr>
      <w:r w:rsidRPr="00405A3D">
        <w:rPr>
          <w:rFonts w:cs="Arial"/>
          <w:sz w:val="22"/>
          <w:szCs w:val="22"/>
        </w:rPr>
        <w:t>Scottish Parliament (Elections etc) Order 2015</w:t>
      </w:r>
    </w:p>
    <w:p w:rsidR="0078028C" w:rsidRPr="00405A3D" w:rsidRDefault="0078028C">
      <w:pPr>
        <w:jc w:val="center"/>
        <w:rPr>
          <w:rFonts w:ascii="Arial" w:hAnsi="Arial" w:cs="Arial"/>
          <w:b/>
          <w:sz w:val="22"/>
          <w:szCs w:val="22"/>
        </w:rPr>
      </w:pPr>
    </w:p>
    <w:p w:rsidR="0033093D" w:rsidRPr="00405A3D" w:rsidRDefault="00FF6245" w:rsidP="0033093D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Schools and Rooms for Scottish P</w:t>
      </w:r>
      <w:r w:rsidR="0033093D" w:rsidRPr="00405A3D">
        <w:rPr>
          <w:rFonts w:ascii="Arial" w:hAnsi="Arial" w:cs="Arial"/>
          <w:b/>
          <w:bCs/>
          <w:sz w:val="22"/>
          <w:szCs w:val="22"/>
          <w:lang w:val="en-US"/>
        </w:rPr>
        <w:t>a</w:t>
      </w:r>
      <w:r>
        <w:rPr>
          <w:rFonts w:ascii="Arial" w:hAnsi="Arial" w:cs="Arial"/>
          <w:b/>
          <w:bCs/>
          <w:sz w:val="22"/>
          <w:szCs w:val="22"/>
          <w:lang w:val="en-US"/>
        </w:rPr>
        <w:t>rliamentary Election M</w:t>
      </w:r>
      <w:r w:rsidR="00405A3D">
        <w:rPr>
          <w:rFonts w:ascii="Arial" w:hAnsi="Arial" w:cs="Arial"/>
          <w:b/>
          <w:bCs/>
          <w:sz w:val="22"/>
          <w:szCs w:val="22"/>
          <w:lang w:val="en-US"/>
        </w:rPr>
        <w:t>eetings: Candidates for R</w:t>
      </w:r>
      <w:r w:rsidR="0033093D" w:rsidRPr="00405A3D">
        <w:rPr>
          <w:rFonts w:ascii="Arial" w:hAnsi="Arial" w:cs="Arial"/>
          <w:b/>
          <w:bCs/>
          <w:sz w:val="22"/>
          <w:szCs w:val="22"/>
          <w:lang w:val="en-US"/>
        </w:rPr>
        <w:t>eturn as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405A3D" w:rsidRPr="00405A3D">
        <w:rPr>
          <w:rFonts w:ascii="Arial" w:hAnsi="Arial" w:cs="Arial"/>
          <w:b/>
          <w:bCs/>
          <w:sz w:val="22"/>
          <w:szCs w:val="22"/>
          <w:lang w:val="en-US"/>
        </w:rPr>
        <w:t>Constituency</w:t>
      </w:r>
      <w:r w:rsidR="00405A3D">
        <w:rPr>
          <w:rFonts w:ascii="Arial" w:hAnsi="Arial" w:cs="Arial"/>
          <w:b/>
          <w:bCs/>
          <w:sz w:val="22"/>
          <w:szCs w:val="22"/>
          <w:lang w:val="en-US"/>
        </w:rPr>
        <w:t xml:space="preserve"> M</w:t>
      </w:r>
      <w:r w:rsidR="0033093D" w:rsidRPr="00405A3D">
        <w:rPr>
          <w:rFonts w:ascii="Arial" w:hAnsi="Arial" w:cs="Arial"/>
          <w:b/>
          <w:bCs/>
          <w:sz w:val="22"/>
          <w:szCs w:val="22"/>
          <w:lang w:val="en-US"/>
        </w:rPr>
        <w:t>embers</w:t>
      </w:r>
      <w:r w:rsidR="00405A3D">
        <w:rPr>
          <w:rFonts w:ascii="Arial" w:hAnsi="Arial" w:cs="Arial"/>
          <w:b/>
          <w:bCs/>
          <w:sz w:val="22"/>
          <w:szCs w:val="22"/>
          <w:lang w:val="en-US"/>
        </w:rPr>
        <w:t xml:space="preserve"> – Section 64</w:t>
      </w:r>
    </w:p>
    <w:p w:rsidR="0033093D" w:rsidRPr="00405A3D" w:rsidRDefault="00405A3D" w:rsidP="00405A3D">
      <w:pPr>
        <w:autoSpaceDE w:val="0"/>
        <w:autoSpaceDN w:val="0"/>
        <w:adjustRightInd w:val="0"/>
        <w:ind w:left="360" w:hanging="36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(1</w:t>
      </w:r>
      <w:r w:rsidR="0033093D" w:rsidRPr="00405A3D">
        <w:rPr>
          <w:rFonts w:ascii="Arial" w:hAnsi="Arial" w:cs="Arial"/>
          <w:sz w:val="22"/>
          <w:szCs w:val="22"/>
          <w:lang w:val="en-US"/>
        </w:rPr>
        <w:t>)</w:t>
      </w:r>
      <w:r>
        <w:rPr>
          <w:rFonts w:ascii="Arial" w:hAnsi="Arial" w:cs="Arial"/>
          <w:sz w:val="22"/>
          <w:szCs w:val="22"/>
          <w:lang w:val="en-US"/>
        </w:rPr>
        <w:tab/>
      </w:r>
      <w:r w:rsidR="0033093D" w:rsidRPr="00405A3D">
        <w:rPr>
          <w:rFonts w:ascii="Arial" w:hAnsi="Arial" w:cs="Arial"/>
          <w:sz w:val="22"/>
          <w:szCs w:val="22"/>
          <w:lang w:val="en-US"/>
        </w:rPr>
        <w:t>Subject to the provisions of this article, a candidate for return as a constituency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33093D" w:rsidRPr="00405A3D">
        <w:rPr>
          <w:rFonts w:ascii="Arial" w:hAnsi="Arial" w:cs="Arial"/>
          <w:sz w:val="22"/>
          <w:szCs w:val="22"/>
          <w:lang w:val="en-US"/>
        </w:rPr>
        <w:t>member at a Scottish parliamentary election is entitled for the purpose of holding public meetings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33093D" w:rsidRPr="00405A3D">
        <w:rPr>
          <w:rFonts w:ascii="Arial" w:hAnsi="Arial" w:cs="Arial"/>
          <w:sz w:val="22"/>
          <w:szCs w:val="22"/>
          <w:lang w:val="en-US"/>
        </w:rPr>
        <w:t>in furtherance of the candidate’s candidature to the use free of charge at reasonable times between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33093D" w:rsidRPr="00405A3D">
        <w:rPr>
          <w:rFonts w:ascii="Arial" w:hAnsi="Arial" w:cs="Arial"/>
          <w:sz w:val="22"/>
          <w:szCs w:val="22"/>
          <w:lang w:val="en-US"/>
        </w:rPr>
        <w:t>the last day on which notice of the election may be published in accordance with the Scottish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33093D" w:rsidRPr="00405A3D">
        <w:rPr>
          <w:rFonts w:ascii="Arial" w:hAnsi="Arial" w:cs="Arial"/>
          <w:sz w:val="22"/>
          <w:szCs w:val="22"/>
          <w:lang w:val="en-US"/>
        </w:rPr>
        <w:t>Parliamentary Election Rules and the day preceding the date of the poll of—</w:t>
      </w:r>
    </w:p>
    <w:p w:rsidR="0033093D" w:rsidRPr="00405A3D" w:rsidRDefault="0033093D" w:rsidP="00405A3D">
      <w:pPr>
        <w:autoSpaceDE w:val="0"/>
        <w:autoSpaceDN w:val="0"/>
        <w:adjustRightInd w:val="0"/>
        <w:ind w:left="72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(a) a suitable room in the premises of a school to which this article applies;</w:t>
      </w:r>
    </w:p>
    <w:p w:rsidR="0033093D" w:rsidRPr="00405A3D" w:rsidRDefault="0033093D" w:rsidP="00405A3D">
      <w:pPr>
        <w:autoSpaceDE w:val="0"/>
        <w:autoSpaceDN w:val="0"/>
        <w:adjustRightInd w:val="0"/>
        <w:ind w:left="72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(b) any meeting room to which this article applies.</w:t>
      </w:r>
    </w:p>
    <w:p w:rsidR="0033093D" w:rsidRPr="00405A3D" w:rsidRDefault="0033093D" w:rsidP="00405A3D">
      <w:pPr>
        <w:autoSpaceDE w:val="0"/>
        <w:autoSpaceDN w:val="0"/>
        <w:adjustRightInd w:val="0"/>
        <w:ind w:left="36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(2)</w:t>
      </w:r>
      <w:r w:rsidR="00405A3D">
        <w:rPr>
          <w:rFonts w:ascii="Arial" w:hAnsi="Arial" w:cs="Arial"/>
          <w:sz w:val="22"/>
          <w:szCs w:val="22"/>
          <w:lang w:val="en-US"/>
        </w:rPr>
        <w:tab/>
      </w:r>
      <w:r w:rsidRPr="00405A3D">
        <w:rPr>
          <w:rFonts w:ascii="Arial" w:hAnsi="Arial" w:cs="Arial"/>
          <w:sz w:val="22"/>
          <w:szCs w:val="22"/>
          <w:lang w:val="en-US"/>
        </w:rPr>
        <w:t>This article applies to any school of which the premises are situated in the constituency or an</w:t>
      </w:r>
      <w:r w:rsidR="00405A3D"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adjoining constituency, not being an independent school within the meaning given in section 135</w:t>
      </w:r>
      <w:r w:rsidR="00405A3D"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of the Education (Scotland) Act 1980(</w:t>
      </w:r>
      <w:r w:rsidRPr="00405A3D">
        <w:rPr>
          <w:rFonts w:ascii="Arial" w:hAnsi="Arial" w:cs="Arial"/>
          <w:b/>
          <w:bCs/>
          <w:sz w:val="22"/>
          <w:szCs w:val="22"/>
          <w:lang w:val="en-US"/>
        </w:rPr>
        <w:t>b</w:t>
      </w:r>
      <w:r w:rsidRPr="00405A3D">
        <w:rPr>
          <w:rFonts w:ascii="Arial" w:hAnsi="Arial" w:cs="Arial"/>
          <w:sz w:val="22"/>
          <w:szCs w:val="22"/>
          <w:lang w:val="en-US"/>
        </w:rPr>
        <w:t>) (interpretation), but a candidate is not entitled under this</w:t>
      </w:r>
      <w:r w:rsidR="00405A3D"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article to the use of a room in school premises outside the constituency if there is a suitable room</w:t>
      </w:r>
      <w:r w:rsidR="00405A3D"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in other premises in the constituency which are reasonably accessible from the same parts of the</w:t>
      </w:r>
      <w:r w:rsidR="00405A3D"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constituency as those outside and are premises of a school to which this article applies.</w:t>
      </w:r>
    </w:p>
    <w:p w:rsidR="0033093D" w:rsidRPr="00405A3D" w:rsidRDefault="0033093D" w:rsidP="00405A3D">
      <w:pPr>
        <w:autoSpaceDE w:val="0"/>
        <w:autoSpaceDN w:val="0"/>
        <w:adjustRightInd w:val="0"/>
        <w:ind w:left="36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(3)</w:t>
      </w:r>
      <w:r w:rsidR="00405A3D">
        <w:rPr>
          <w:rFonts w:ascii="Arial" w:hAnsi="Arial" w:cs="Arial"/>
          <w:sz w:val="22"/>
          <w:szCs w:val="22"/>
          <w:lang w:val="en-US"/>
        </w:rPr>
        <w:tab/>
      </w:r>
      <w:r w:rsidRPr="00405A3D">
        <w:rPr>
          <w:rFonts w:ascii="Arial" w:hAnsi="Arial" w:cs="Arial"/>
          <w:sz w:val="22"/>
          <w:szCs w:val="22"/>
          <w:lang w:val="en-US"/>
        </w:rPr>
        <w:t>This article applies to meeting rooms situated in the constituency, the expense of maintaining</w:t>
      </w:r>
      <w:r w:rsidR="00405A3D"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which is payable wholly or mainly by—</w:t>
      </w:r>
    </w:p>
    <w:p w:rsidR="0033093D" w:rsidRPr="00405A3D" w:rsidRDefault="0033093D" w:rsidP="00405A3D">
      <w:pPr>
        <w:autoSpaceDE w:val="0"/>
        <w:autoSpaceDN w:val="0"/>
        <w:adjustRightInd w:val="0"/>
        <w:ind w:left="72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(a) the Scottish Ministers or any other part of the Scottish Administration; or</w:t>
      </w:r>
    </w:p>
    <w:p w:rsidR="0033093D" w:rsidRPr="00405A3D" w:rsidRDefault="0033093D" w:rsidP="00405A3D">
      <w:pPr>
        <w:autoSpaceDE w:val="0"/>
        <w:autoSpaceDN w:val="0"/>
        <w:adjustRightInd w:val="0"/>
        <w:ind w:left="72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(b) any Scottish public authority with mixed functions or no reserved functions (within the</w:t>
      </w:r>
      <w:r w:rsidR="00FF6245"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meaning of the 1998 Act).</w:t>
      </w:r>
    </w:p>
    <w:p w:rsidR="0033093D" w:rsidRPr="00405A3D" w:rsidRDefault="0033093D" w:rsidP="00405A3D">
      <w:pPr>
        <w:autoSpaceDE w:val="0"/>
        <w:autoSpaceDN w:val="0"/>
        <w:adjustRightInd w:val="0"/>
        <w:ind w:left="36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(4)</w:t>
      </w:r>
      <w:r w:rsidR="00405A3D">
        <w:rPr>
          <w:rFonts w:ascii="Arial" w:hAnsi="Arial" w:cs="Arial"/>
          <w:sz w:val="22"/>
          <w:szCs w:val="22"/>
          <w:lang w:val="en-US"/>
        </w:rPr>
        <w:tab/>
      </w:r>
      <w:r w:rsidRPr="00405A3D">
        <w:rPr>
          <w:rFonts w:ascii="Arial" w:hAnsi="Arial" w:cs="Arial"/>
          <w:sz w:val="22"/>
          <w:szCs w:val="22"/>
          <w:lang w:val="en-US"/>
        </w:rPr>
        <w:t>Where a room is used for a meeting in pursuance of the rights conferred by this article, the</w:t>
      </w:r>
      <w:r w:rsidR="00405A3D"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person by whom or on whose behalf the meeting is convened—</w:t>
      </w:r>
    </w:p>
    <w:p w:rsidR="0033093D" w:rsidRPr="00405A3D" w:rsidRDefault="0033093D" w:rsidP="00405A3D">
      <w:pPr>
        <w:autoSpaceDE w:val="0"/>
        <w:autoSpaceDN w:val="0"/>
        <w:adjustRightInd w:val="0"/>
        <w:ind w:left="72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(a) shall defray any expenses incurred in preparing, warming, lighting and cleaning the room</w:t>
      </w:r>
      <w:r w:rsidR="00FF6245"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and providing attendance for the meeting and restoring the room to its usual condition</w:t>
      </w:r>
      <w:r w:rsidR="00FF6245"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after the meeting; and</w:t>
      </w:r>
    </w:p>
    <w:p w:rsidR="00405A3D" w:rsidRPr="00405A3D" w:rsidRDefault="00405A3D" w:rsidP="00405A3D">
      <w:pPr>
        <w:autoSpaceDE w:val="0"/>
        <w:autoSpaceDN w:val="0"/>
        <w:adjustRightInd w:val="0"/>
        <w:ind w:left="72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(b) shall defray any damage done to the room or the premises in which it is situated, or to the</w:t>
      </w:r>
      <w:r w:rsidR="00FF6245"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furniture, fittings or apparatus in the room or premises.</w:t>
      </w:r>
    </w:p>
    <w:p w:rsidR="00405A3D" w:rsidRPr="00405A3D" w:rsidRDefault="00405A3D" w:rsidP="00405A3D">
      <w:pPr>
        <w:autoSpaceDE w:val="0"/>
        <w:autoSpaceDN w:val="0"/>
        <w:adjustRightInd w:val="0"/>
        <w:ind w:left="36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(5)</w:t>
      </w:r>
      <w:r>
        <w:rPr>
          <w:rFonts w:ascii="Arial" w:hAnsi="Arial" w:cs="Arial"/>
          <w:sz w:val="22"/>
          <w:szCs w:val="22"/>
          <w:lang w:val="en-US"/>
        </w:rPr>
        <w:tab/>
      </w:r>
      <w:r w:rsidRPr="00405A3D">
        <w:rPr>
          <w:rFonts w:ascii="Arial" w:hAnsi="Arial" w:cs="Arial"/>
          <w:sz w:val="22"/>
          <w:szCs w:val="22"/>
          <w:lang w:val="en-US"/>
        </w:rPr>
        <w:t>A candidate is not entitled to exercise the rights conferred by this article except on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 xml:space="preserve">reasonable notice; and this article does not </w:t>
      </w:r>
      <w:proofErr w:type="spellStart"/>
      <w:r w:rsidRPr="00405A3D">
        <w:rPr>
          <w:rFonts w:ascii="Arial" w:hAnsi="Arial" w:cs="Arial"/>
          <w:sz w:val="22"/>
          <w:szCs w:val="22"/>
          <w:lang w:val="en-US"/>
        </w:rPr>
        <w:t>authorise</w:t>
      </w:r>
      <w:proofErr w:type="spellEnd"/>
      <w:r w:rsidRPr="00405A3D">
        <w:rPr>
          <w:rFonts w:ascii="Arial" w:hAnsi="Arial" w:cs="Arial"/>
          <w:sz w:val="22"/>
          <w:szCs w:val="22"/>
          <w:lang w:val="en-US"/>
        </w:rPr>
        <w:t xml:space="preserve"> any interference with the hours during which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a room in school premises is used for educational purposes, or any interference with the use of a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meeting room either for the purposes of the person maintaining it or under a prior agreement for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its letting for any purpose.</w:t>
      </w:r>
    </w:p>
    <w:p w:rsidR="00405A3D" w:rsidRPr="00405A3D" w:rsidRDefault="00405A3D" w:rsidP="00405A3D">
      <w:pPr>
        <w:autoSpaceDE w:val="0"/>
        <w:autoSpaceDN w:val="0"/>
        <w:adjustRightInd w:val="0"/>
        <w:ind w:left="36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(6)</w:t>
      </w:r>
      <w:r>
        <w:rPr>
          <w:rFonts w:ascii="Arial" w:hAnsi="Arial" w:cs="Arial"/>
          <w:sz w:val="22"/>
          <w:szCs w:val="22"/>
          <w:lang w:val="en-US"/>
        </w:rPr>
        <w:tab/>
      </w:r>
      <w:r w:rsidRPr="00405A3D">
        <w:rPr>
          <w:rFonts w:ascii="Arial" w:hAnsi="Arial" w:cs="Arial"/>
          <w:sz w:val="22"/>
          <w:szCs w:val="22"/>
          <w:lang w:val="en-US"/>
        </w:rPr>
        <w:t>For the purposes of this article and article 65 (except those of paragraph (4)(b) of each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 xml:space="preserve">article) the premises of a school shall not be taken to include any private </w:t>
      </w:r>
      <w:proofErr w:type="spellStart"/>
      <w:r w:rsidRPr="00405A3D">
        <w:rPr>
          <w:rFonts w:ascii="Arial" w:hAnsi="Arial" w:cs="Arial"/>
          <w:sz w:val="22"/>
          <w:szCs w:val="22"/>
          <w:lang w:val="en-US"/>
        </w:rPr>
        <w:t>dwellinghouse</w:t>
      </w:r>
      <w:proofErr w:type="spellEnd"/>
      <w:r w:rsidRPr="00405A3D">
        <w:rPr>
          <w:rFonts w:ascii="Arial" w:hAnsi="Arial" w:cs="Arial"/>
          <w:sz w:val="22"/>
          <w:szCs w:val="22"/>
          <w:lang w:val="en-US"/>
        </w:rPr>
        <w:t>, and in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this article—</w:t>
      </w:r>
    </w:p>
    <w:p w:rsidR="00405A3D" w:rsidRPr="00405A3D" w:rsidRDefault="00405A3D" w:rsidP="00405A3D">
      <w:pPr>
        <w:autoSpaceDE w:val="0"/>
        <w:autoSpaceDN w:val="0"/>
        <w:adjustRightInd w:val="0"/>
        <w:ind w:left="72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(a) the expression “meeting room” means any room which it is the practice to let for public</w:t>
      </w:r>
      <w:r w:rsidR="00FF6245"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meetings; and</w:t>
      </w:r>
    </w:p>
    <w:p w:rsidR="00405A3D" w:rsidRPr="00405A3D" w:rsidRDefault="00405A3D" w:rsidP="00405A3D">
      <w:pPr>
        <w:autoSpaceDE w:val="0"/>
        <w:autoSpaceDN w:val="0"/>
        <w:adjustRightInd w:val="0"/>
        <w:ind w:left="72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(b) the expression “room” includes a hall, gallery or gymnasium.</w:t>
      </w:r>
    </w:p>
    <w:p w:rsidR="00405A3D" w:rsidRPr="00405A3D" w:rsidRDefault="00405A3D" w:rsidP="00405A3D">
      <w:pPr>
        <w:autoSpaceDE w:val="0"/>
        <w:autoSpaceDN w:val="0"/>
        <w:adjustRightInd w:val="0"/>
        <w:ind w:left="36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(7)</w:t>
      </w:r>
      <w:r>
        <w:rPr>
          <w:rFonts w:ascii="Arial" w:hAnsi="Arial" w:cs="Arial"/>
          <w:sz w:val="22"/>
          <w:szCs w:val="22"/>
          <w:lang w:val="en-US"/>
        </w:rPr>
        <w:tab/>
      </w:r>
      <w:r w:rsidRPr="00405A3D">
        <w:rPr>
          <w:rFonts w:ascii="Arial" w:hAnsi="Arial" w:cs="Arial"/>
          <w:sz w:val="22"/>
          <w:szCs w:val="22"/>
          <w:lang w:val="en-US"/>
        </w:rPr>
        <w:t>The provisions of Schedule 7 (use of school rooms and meeting rooms for election meetings)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have effect with respect to the rights conferred by this article and article 65 and the arrangements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to be made for their exercise.</w:t>
      </w:r>
    </w:p>
    <w:p w:rsidR="00405A3D" w:rsidRPr="00405A3D" w:rsidRDefault="00405A3D" w:rsidP="00405A3D">
      <w:pPr>
        <w:autoSpaceDE w:val="0"/>
        <w:autoSpaceDN w:val="0"/>
        <w:adjustRightInd w:val="0"/>
        <w:ind w:left="360" w:hanging="360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405A3D" w:rsidRPr="00405A3D" w:rsidRDefault="00405A3D" w:rsidP="00405A3D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Schools and Rooms for Scottish Parliamentary Election Meetings: Candidates for R</w:t>
      </w:r>
      <w:r w:rsidRPr="00405A3D">
        <w:rPr>
          <w:rFonts w:ascii="Arial" w:hAnsi="Arial" w:cs="Arial"/>
          <w:b/>
          <w:bCs/>
          <w:sz w:val="22"/>
          <w:szCs w:val="22"/>
          <w:lang w:val="en-US"/>
        </w:rPr>
        <w:t>eturn as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Regional M</w:t>
      </w:r>
      <w:r w:rsidRPr="00405A3D">
        <w:rPr>
          <w:rFonts w:ascii="Arial" w:hAnsi="Arial" w:cs="Arial"/>
          <w:b/>
          <w:bCs/>
          <w:sz w:val="22"/>
          <w:szCs w:val="22"/>
          <w:lang w:val="en-US"/>
        </w:rPr>
        <w:t>embers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– Section 65</w:t>
      </w:r>
    </w:p>
    <w:p w:rsidR="00405A3D" w:rsidRPr="00405A3D" w:rsidRDefault="00405A3D" w:rsidP="00405A3D">
      <w:pPr>
        <w:autoSpaceDE w:val="0"/>
        <w:autoSpaceDN w:val="0"/>
        <w:adjustRightInd w:val="0"/>
        <w:ind w:left="360" w:hanging="36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(</w:t>
      </w:r>
      <w:r w:rsidRPr="00405A3D">
        <w:rPr>
          <w:rFonts w:ascii="Arial" w:hAnsi="Arial" w:cs="Arial"/>
          <w:sz w:val="22"/>
          <w:szCs w:val="22"/>
          <w:lang w:val="en-US"/>
        </w:rPr>
        <w:t>1)</w:t>
      </w:r>
      <w:r>
        <w:rPr>
          <w:rFonts w:ascii="Arial" w:hAnsi="Arial" w:cs="Arial"/>
          <w:sz w:val="22"/>
          <w:szCs w:val="22"/>
          <w:lang w:val="en-US"/>
        </w:rPr>
        <w:tab/>
      </w:r>
      <w:r w:rsidRPr="00405A3D">
        <w:rPr>
          <w:rFonts w:ascii="Arial" w:hAnsi="Arial" w:cs="Arial"/>
          <w:sz w:val="22"/>
          <w:szCs w:val="22"/>
          <w:lang w:val="en-US"/>
        </w:rPr>
        <w:t>Subject to the provisions of this article—</w:t>
      </w:r>
    </w:p>
    <w:p w:rsidR="00405A3D" w:rsidRPr="00405A3D" w:rsidRDefault="00405A3D" w:rsidP="00405A3D">
      <w:pPr>
        <w:autoSpaceDE w:val="0"/>
        <w:autoSpaceDN w:val="0"/>
        <w:adjustRightInd w:val="0"/>
        <w:ind w:left="72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(a) an individual candidate for return as a regional member at a Scottish parliamentary</w:t>
      </w:r>
      <w:r w:rsidR="00FF6245"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election is entitled for the purpose of holding public meetings in furtherance of the</w:t>
      </w:r>
      <w:r w:rsidR="00FF6245"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candidate’s candidature; and</w:t>
      </w:r>
    </w:p>
    <w:p w:rsidR="00405A3D" w:rsidRPr="00405A3D" w:rsidRDefault="00405A3D" w:rsidP="00405A3D">
      <w:pPr>
        <w:autoSpaceDE w:val="0"/>
        <w:autoSpaceDN w:val="0"/>
        <w:adjustRightInd w:val="0"/>
        <w:ind w:left="72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(b) a registered party submitting a regional list is entitled for the purpose of holding public</w:t>
      </w:r>
      <w:r w:rsidR="00FF6245"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meetings for the purpose of promoting or procuring the giving of votes for that registered</w:t>
      </w:r>
      <w:r w:rsidR="00FF6245"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party,</w:t>
      </w:r>
    </w:p>
    <w:p w:rsidR="00405A3D" w:rsidRPr="00405A3D" w:rsidRDefault="00405A3D" w:rsidP="00405A3D">
      <w:p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to the use of the rooms described in paragraphs (2) and (3), free of charge, at reasonable times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between the last day on which notice of the election may be published in accordance with the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Scottish Parliamentary Election Rules and the day preceding the date of the poll.</w:t>
      </w:r>
    </w:p>
    <w:p w:rsidR="00405A3D" w:rsidRPr="00405A3D" w:rsidRDefault="00405A3D" w:rsidP="00405A3D">
      <w:pPr>
        <w:autoSpaceDE w:val="0"/>
        <w:autoSpaceDN w:val="0"/>
        <w:adjustRightInd w:val="0"/>
        <w:ind w:left="36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(2)</w:t>
      </w:r>
      <w:r>
        <w:rPr>
          <w:rFonts w:ascii="Arial" w:hAnsi="Arial" w:cs="Arial"/>
          <w:sz w:val="22"/>
          <w:szCs w:val="22"/>
          <w:lang w:val="en-US"/>
        </w:rPr>
        <w:tab/>
      </w:r>
      <w:r w:rsidRPr="00405A3D">
        <w:rPr>
          <w:rFonts w:ascii="Arial" w:hAnsi="Arial" w:cs="Arial"/>
          <w:sz w:val="22"/>
          <w:szCs w:val="22"/>
          <w:lang w:val="en-US"/>
        </w:rPr>
        <w:t>This article applies to a suitable room in any school of which the premises are situated in the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region, not being an independent school within the meaning given in section 135 of the Education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(Scotland) Act 1980.</w:t>
      </w:r>
    </w:p>
    <w:p w:rsidR="00405A3D" w:rsidRPr="00405A3D" w:rsidRDefault="00405A3D" w:rsidP="00405A3D">
      <w:pPr>
        <w:autoSpaceDE w:val="0"/>
        <w:autoSpaceDN w:val="0"/>
        <w:adjustRightInd w:val="0"/>
        <w:ind w:left="36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(3)</w:t>
      </w:r>
      <w:r>
        <w:rPr>
          <w:rFonts w:ascii="Arial" w:hAnsi="Arial" w:cs="Arial"/>
          <w:sz w:val="22"/>
          <w:szCs w:val="22"/>
          <w:lang w:val="en-US"/>
        </w:rPr>
        <w:tab/>
      </w:r>
      <w:r w:rsidRPr="00405A3D">
        <w:rPr>
          <w:rFonts w:ascii="Arial" w:hAnsi="Arial" w:cs="Arial"/>
          <w:sz w:val="22"/>
          <w:szCs w:val="22"/>
          <w:lang w:val="en-US"/>
        </w:rPr>
        <w:t>This article applies to any meeting room situated in the region, the expense of maintaining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which is payable wholly or mainly by—</w:t>
      </w:r>
    </w:p>
    <w:p w:rsidR="00405A3D" w:rsidRPr="00405A3D" w:rsidRDefault="00405A3D" w:rsidP="00405A3D">
      <w:pPr>
        <w:autoSpaceDE w:val="0"/>
        <w:autoSpaceDN w:val="0"/>
        <w:adjustRightInd w:val="0"/>
        <w:ind w:left="72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(a) the Scottish Ministers or any other part of the Scottish Administration; or</w:t>
      </w:r>
    </w:p>
    <w:p w:rsidR="00405A3D" w:rsidRPr="00405A3D" w:rsidRDefault="00405A3D" w:rsidP="00405A3D">
      <w:pPr>
        <w:autoSpaceDE w:val="0"/>
        <w:autoSpaceDN w:val="0"/>
        <w:adjustRightInd w:val="0"/>
        <w:ind w:left="72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(b) any Scottish public authority with mixed functions or no reserved functions (within the</w:t>
      </w:r>
      <w:r w:rsidR="00FF6245"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meaning of the 1998 Act).</w:t>
      </w:r>
    </w:p>
    <w:p w:rsidR="00405A3D" w:rsidRPr="00405A3D" w:rsidRDefault="00405A3D" w:rsidP="00405A3D">
      <w:pPr>
        <w:autoSpaceDE w:val="0"/>
        <w:autoSpaceDN w:val="0"/>
        <w:adjustRightInd w:val="0"/>
        <w:ind w:left="36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(4)</w:t>
      </w:r>
      <w:r>
        <w:rPr>
          <w:rFonts w:ascii="Arial" w:hAnsi="Arial" w:cs="Arial"/>
          <w:sz w:val="22"/>
          <w:szCs w:val="22"/>
          <w:lang w:val="en-US"/>
        </w:rPr>
        <w:tab/>
      </w:r>
      <w:r w:rsidRPr="00405A3D">
        <w:rPr>
          <w:rFonts w:ascii="Arial" w:hAnsi="Arial" w:cs="Arial"/>
          <w:sz w:val="22"/>
          <w:szCs w:val="22"/>
          <w:lang w:val="en-US"/>
        </w:rPr>
        <w:t>Where a room is used for a meeting in pursuance of the rights conferred by this article, the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candidate or, as the case may be, registered party by whom or on whose behalf the meeting is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convened—</w:t>
      </w:r>
    </w:p>
    <w:p w:rsidR="00405A3D" w:rsidRPr="00405A3D" w:rsidRDefault="00405A3D" w:rsidP="00405A3D">
      <w:pPr>
        <w:autoSpaceDE w:val="0"/>
        <w:autoSpaceDN w:val="0"/>
        <w:adjustRightInd w:val="0"/>
        <w:ind w:left="72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lastRenderedPageBreak/>
        <w:t>(a) shall defray any expenses incurred in preparing, warming, lighting and cleaning the room</w:t>
      </w:r>
      <w:r w:rsidR="00FF6245"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and providing attendance for the meeting and restoring the room to its usual condition</w:t>
      </w:r>
      <w:r w:rsidR="00FF6245"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after the meeting; and</w:t>
      </w:r>
    </w:p>
    <w:p w:rsidR="00405A3D" w:rsidRPr="00405A3D" w:rsidRDefault="00405A3D" w:rsidP="00405A3D">
      <w:pPr>
        <w:autoSpaceDE w:val="0"/>
        <w:autoSpaceDN w:val="0"/>
        <w:adjustRightInd w:val="0"/>
        <w:ind w:left="72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(b) shall defray any damage done to the room or to the premises in which it is situated, or to</w:t>
      </w:r>
      <w:r w:rsidR="00FF6245"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the furniture, fittings or apparatus in the room or premises.</w:t>
      </w:r>
    </w:p>
    <w:p w:rsidR="00405A3D" w:rsidRPr="00405A3D" w:rsidRDefault="00405A3D" w:rsidP="00405A3D">
      <w:pPr>
        <w:autoSpaceDE w:val="0"/>
        <w:autoSpaceDN w:val="0"/>
        <w:adjustRightInd w:val="0"/>
        <w:ind w:left="360" w:hanging="360"/>
        <w:rPr>
          <w:rFonts w:ascii="Arial" w:hAnsi="Arial" w:cs="Arial"/>
          <w:sz w:val="22"/>
          <w:szCs w:val="22"/>
          <w:lang w:val="en-US"/>
        </w:rPr>
      </w:pPr>
      <w:r w:rsidRPr="00405A3D">
        <w:rPr>
          <w:rFonts w:ascii="Arial" w:hAnsi="Arial" w:cs="Arial"/>
          <w:sz w:val="22"/>
          <w:szCs w:val="22"/>
          <w:lang w:val="en-US"/>
        </w:rPr>
        <w:t>(5)</w:t>
      </w:r>
      <w:r>
        <w:rPr>
          <w:rFonts w:ascii="Arial" w:hAnsi="Arial" w:cs="Arial"/>
          <w:sz w:val="22"/>
          <w:szCs w:val="22"/>
          <w:lang w:val="en-US"/>
        </w:rPr>
        <w:tab/>
      </w:r>
      <w:r w:rsidRPr="00405A3D">
        <w:rPr>
          <w:rFonts w:ascii="Arial" w:hAnsi="Arial" w:cs="Arial"/>
          <w:sz w:val="22"/>
          <w:szCs w:val="22"/>
          <w:lang w:val="en-US"/>
        </w:rPr>
        <w:t>A person is not entitled to exercise the rights conferred by this article except on reasonable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 xml:space="preserve">notice; and this article does not </w:t>
      </w:r>
      <w:proofErr w:type="spellStart"/>
      <w:r w:rsidRPr="00405A3D">
        <w:rPr>
          <w:rFonts w:ascii="Arial" w:hAnsi="Arial" w:cs="Arial"/>
          <w:sz w:val="22"/>
          <w:szCs w:val="22"/>
          <w:lang w:val="en-US"/>
        </w:rPr>
        <w:t>authorise</w:t>
      </w:r>
      <w:proofErr w:type="spellEnd"/>
      <w:r w:rsidRPr="00405A3D">
        <w:rPr>
          <w:rFonts w:ascii="Arial" w:hAnsi="Arial" w:cs="Arial"/>
          <w:sz w:val="22"/>
          <w:szCs w:val="22"/>
          <w:lang w:val="en-US"/>
        </w:rPr>
        <w:t xml:space="preserve"> any interference with the hours during which a room in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school premises is used for educational purposes, or any interference with the use of a meeting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room either for the purposes of the person maintaining it or under a prior agreement for its letting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405A3D">
        <w:rPr>
          <w:rFonts w:ascii="Arial" w:hAnsi="Arial" w:cs="Arial"/>
          <w:sz w:val="22"/>
          <w:szCs w:val="22"/>
          <w:lang w:val="en-US"/>
        </w:rPr>
        <w:t>for any purpose.</w:t>
      </w:r>
    </w:p>
    <w:p w:rsidR="00663A04" w:rsidRPr="00405A3D" w:rsidRDefault="00663A04" w:rsidP="00405A3D">
      <w:pPr>
        <w:tabs>
          <w:tab w:val="left" w:pos="993"/>
          <w:tab w:val="left" w:pos="1985"/>
        </w:tabs>
        <w:ind w:left="360" w:hanging="360"/>
        <w:rPr>
          <w:rFonts w:ascii="Arial" w:hAnsi="Arial" w:cs="Arial"/>
          <w:sz w:val="22"/>
          <w:szCs w:val="22"/>
        </w:rPr>
      </w:pPr>
    </w:p>
    <w:p w:rsidR="005E6789" w:rsidRPr="00405A3D" w:rsidRDefault="005E6789" w:rsidP="005E6789">
      <w:pPr>
        <w:rPr>
          <w:rFonts w:ascii="Arial" w:hAnsi="Arial" w:cs="Arial"/>
          <w:b/>
          <w:sz w:val="22"/>
          <w:szCs w:val="22"/>
          <w:lang w:eastAsia="en-GB"/>
        </w:rPr>
      </w:pPr>
      <w:r w:rsidRPr="00405A3D">
        <w:rPr>
          <w:rFonts w:ascii="Arial" w:hAnsi="Arial" w:cs="Arial"/>
          <w:b/>
          <w:sz w:val="22"/>
          <w:szCs w:val="22"/>
          <w:lang w:eastAsia="en-GB"/>
        </w:rPr>
        <w:t xml:space="preserve">If you wish to hire a room in a primary school for election meetings please note that the contact for this is </w:t>
      </w:r>
      <w:r w:rsidR="005E66C6" w:rsidRPr="00405A3D">
        <w:rPr>
          <w:rFonts w:ascii="Arial" w:hAnsi="Arial" w:cs="Arial"/>
          <w:b/>
          <w:sz w:val="22"/>
          <w:szCs w:val="22"/>
          <w:lang w:eastAsia="en-GB"/>
        </w:rPr>
        <w:t>(contact details)</w:t>
      </w:r>
      <w:r w:rsidRPr="00405A3D">
        <w:rPr>
          <w:rFonts w:ascii="Arial" w:hAnsi="Arial" w:cs="Arial"/>
          <w:b/>
          <w:sz w:val="22"/>
          <w:szCs w:val="22"/>
          <w:lang w:eastAsia="en-GB"/>
        </w:rPr>
        <w:t xml:space="preserve">  </w:t>
      </w:r>
    </w:p>
    <w:p w:rsidR="005E75C3" w:rsidRPr="00405A3D" w:rsidRDefault="005E6789" w:rsidP="005E6789">
      <w:pPr>
        <w:rPr>
          <w:rFonts w:ascii="Arial" w:hAnsi="Arial" w:cs="Arial"/>
          <w:b/>
          <w:sz w:val="22"/>
          <w:szCs w:val="22"/>
          <w:lang w:eastAsia="en-GB"/>
        </w:rPr>
      </w:pPr>
      <w:r w:rsidRPr="00405A3D">
        <w:rPr>
          <w:rFonts w:ascii="Arial" w:hAnsi="Arial" w:cs="Arial"/>
          <w:b/>
          <w:sz w:val="22"/>
          <w:szCs w:val="22"/>
          <w:lang w:eastAsia="en-GB"/>
        </w:rPr>
        <w:t>To hire a room in a Secondary School please contact the school direct.</w:t>
      </w:r>
    </w:p>
    <w:p w:rsidR="005E6789" w:rsidRPr="00405A3D" w:rsidRDefault="005E6789" w:rsidP="005E6789">
      <w:pPr>
        <w:rPr>
          <w:rFonts w:ascii="Arial" w:hAnsi="Arial" w:cs="Arial"/>
          <w:sz w:val="22"/>
          <w:szCs w:val="22"/>
        </w:rPr>
      </w:pPr>
      <w:r w:rsidRPr="00405A3D">
        <w:rPr>
          <w:rFonts w:ascii="Arial" w:hAnsi="Arial" w:cs="Arial"/>
          <w:b/>
          <w:sz w:val="22"/>
          <w:szCs w:val="22"/>
          <w:lang w:eastAsia="en-GB"/>
        </w:rPr>
        <w:t xml:space="preserve">For hire of a library/museum/town hall please contact </w:t>
      </w:r>
      <w:r w:rsidR="005E66C6" w:rsidRPr="00405A3D">
        <w:rPr>
          <w:rFonts w:ascii="Arial" w:hAnsi="Arial" w:cs="Arial"/>
          <w:b/>
          <w:sz w:val="22"/>
          <w:szCs w:val="22"/>
          <w:lang w:eastAsia="en-GB"/>
        </w:rPr>
        <w:t xml:space="preserve">(contact details) </w:t>
      </w:r>
      <w:r w:rsidRPr="00405A3D">
        <w:rPr>
          <w:rFonts w:ascii="Arial" w:hAnsi="Arial" w:cs="Arial"/>
          <w:b/>
          <w:sz w:val="22"/>
          <w:szCs w:val="22"/>
          <w:lang w:eastAsia="en-GB"/>
        </w:rPr>
        <w:t>in the first instance</w:t>
      </w:r>
      <w:r w:rsidR="002B6BCF" w:rsidRPr="00405A3D">
        <w:rPr>
          <w:rFonts w:ascii="Arial" w:hAnsi="Arial" w:cs="Arial"/>
          <w:b/>
          <w:sz w:val="22"/>
          <w:szCs w:val="22"/>
          <w:lang w:eastAsia="en-GB"/>
        </w:rPr>
        <w:t>.</w:t>
      </w:r>
    </w:p>
    <w:sectPr w:rsidR="005E6789" w:rsidRPr="00405A3D" w:rsidSect="005E6789">
      <w:footerReference w:type="default" r:id="rId7"/>
      <w:pgSz w:w="11906" w:h="16838"/>
      <w:pgMar w:top="284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8E9" w:rsidRDefault="004548E9">
      <w:r>
        <w:separator/>
      </w:r>
    </w:p>
  </w:endnote>
  <w:endnote w:type="continuationSeparator" w:id="0">
    <w:p w:rsidR="004548E9" w:rsidRDefault="00454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A3D" w:rsidRPr="0018794E" w:rsidRDefault="00405A3D" w:rsidP="0018794E">
    <w:pPr>
      <w:pStyle w:val="Footer"/>
      <w:rPr>
        <w:rFonts w:ascii="Arial" w:hAnsi="Arial" w:cs="Arial"/>
        <w:sz w:val="16"/>
        <w:szCs w:val="16"/>
      </w:rPr>
    </w:pPr>
    <w:fldSimple w:instr=" FILENAME  \* Caps  \* MERGEFORMAT ">
      <w:r>
        <w:rPr>
          <w:rFonts w:ascii="Arial" w:hAnsi="Arial" w:cs="Arial"/>
          <w:noProof/>
          <w:sz w:val="16"/>
          <w:szCs w:val="16"/>
        </w:rPr>
        <w:t>9-Pack-Use Of Schools Etc (S) SP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8E9" w:rsidRDefault="004548E9">
      <w:r>
        <w:separator/>
      </w:r>
    </w:p>
  </w:footnote>
  <w:footnote w:type="continuationSeparator" w:id="0">
    <w:p w:rsidR="004548E9" w:rsidRDefault="004548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2333"/>
    <w:multiLevelType w:val="singleLevel"/>
    <w:tmpl w:val="08285B48"/>
    <w:lvl w:ilvl="0">
      <w:start w:val="2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">
    <w:nsid w:val="1AF263A8"/>
    <w:multiLevelType w:val="singleLevel"/>
    <w:tmpl w:val="BF5E22F8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">
    <w:nsid w:val="245F0790"/>
    <w:multiLevelType w:val="hybridMultilevel"/>
    <w:tmpl w:val="B44C3B66"/>
    <w:lvl w:ilvl="0" w:tplc="B7EED1C2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5FE23654"/>
    <w:multiLevelType w:val="singleLevel"/>
    <w:tmpl w:val="040C7DB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4">
    <w:nsid w:val="79022636"/>
    <w:multiLevelType w:val="singleLevel"/>
    <w:tmpl w:val="36D63FE0"/>
    <w:lvl w:ilvl="0">
      <w:start w:val="6"/>
      <w:numFmt w:val="decimal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1D1C"/>
    <w:rsid w:val="000163BB"/>
    <w:rsid w:val="000F70C6"/>
    <w:rsid w:val="0018794E"/>
    <w:rsid w:val="001B72C5"/>
    <w:rsid w:val="002B6BCF"/>
    <w:rsid w:val="002F6643"/>
    <w:rsid w:val="0033093D"/>
    <w:rsid w:val="00405A3D"/>
    <w:rsid w:val="004548E9"/>
    <w:rsid w:val="0047553C"/>
    <w:rsid w:val="00571D1C"/>
    <w:rsid w:val="005E66C6"/>
    <w:rsid w:val="005E6789"/>
    <w:rsid w:val="005E75C3"/>
    <w:rsid w:val="006257C5"/>
    <w:rsid w:val="00663A04"/>
    <w:rsid w:val="00705335"/>
    <w:rsid w:val="0078028C"/>
    <w:rsid w:val="0079575D"/>
    <w:rsid w:val="007E6F67"/>
    <w:rsid w:val="00836DDF"/>
    <w:rsid w:val="00907CC3"/>
    <w:rsid w:val="009340B6"/>
    <w:rsid w:val="0094357A"/>
    <w:rsid w:val="009649F8"/>
    <w:rsid w:val="009F4D1B"/>
    <w:rsid w:val="00D32C51"/>
    <w:rsid w:val="00DD2E5F"/>
    <w:rsid w:val="00E15182"/>
    <w:rsid w:val="00E15FDD"/>
    <w:rsid w:val="00EA772F"/>
    <w:rsid w:val="00EC0571"/>
    <w:rsid w:val="00F03DCF"/>
    <w:rsid w:val="00F25393"/>
    <w:rsid w:val="00F72B68"/>
    <w:rsid w:val="00F73374"/>
    <w:rsid w:val="00FF6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4"/>
    </w:rPr>
  </w:style>
  <w:style w:type="paragraph" w:styleId="Header">
    <w:name w:val="header"/>
    <w:basedOn w:val="Normal"/>
    <w:rsid w:val="005E678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E678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D32C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SCOTTISH PARLIAMENT (ELECTIONS etc</vt:lpstr>
    </vt:vector>
  </TitlesOfParts>
  <Company>City Of Edinburgh Council</Company>
  <LinksUpToDate>false</LinksUpToDate>
  <CharactersWithSpaces>5855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SCOTTISH PARLIAMENT (ELECTIONS etc</dc:title>
  <dc:creator>ad171</dc:creator>
  <cp:lastModifiedBy>knudsea</cp:lastModifiedBy>
  <cp:revision>2</cp:revision>
  <cp:lastPrinted>2011-02-22T10:12:00Z</cp:lastPrinted>
  <dcterms:created xsi:type="dcterms:W3CDTF">2016-01-10T17:41:00Z</dcterms:created>
  <dcterms:modified xsi:type="dcterms:W3CDTF">2016-01-10T17:41:00Z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